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color w:val="0000CD"/>
          <w:sz w:val="28"/>
          <w:szCs w:val="28"/>
          <w:u w:val="single"/>
        </w:rPr>
        <w:t>Специальные условия для обучения инвалидов и лиц с ограниченными возможностями здоровья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- специально оборудованные учебные кабинеты</w:t>
      </w:r>
      <w:r>
        <w:rPr>
          <w:rFonts w:ascii="Arial" w:hAnsi="Arial" w:cs="Arial"/>
          <w:color w:val="000000"/>
          <w:sz w:val="28"/>
          <w:szCs w:val="28"/>
        </w:rPr>
        <w:t xml:space="preserve"> - нет. Инвалиды и лица с ограниченными возможностями здоровья пользуются инфраструктурой и оборудованием для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возрастной нормы;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5"/>
          <w:rFonts w:ascii="Arial" w:hAnsi="Arial" w:cs="Arial"/>
          <w:b/>
          <w:bCs/>
          <w:color w:val="000080"/>
          <w:sz w:val="28"/>
          <w:szCs w:val="28"/>
        </w:rPr>
        <w:t>- объекты для проведения практических занятий, приспособленных для использования инвалидами и лицами с ограниченными возможностями здоровья </w:t>
      </w:r>
      <w:r>
        <w:rPr>
          <w:rFonts w:ascii="Arial" w:hAnsi="Arial" w:cs="Arial"/>
          <w:color w:val="000000"/>
          <w:sz w:val="28"/>
          <w:szCs w:val="28"/>
        </w:rPr>
        <w:t xml:space="preserve">- нет. Инвалиды и лица с ограниченными возможностями здоровья пользуются инфраструктурой и оборудованием для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возрастной нормы;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 xml:space="preserve">- библиотека, </w:t>
      </w:r>
      <w:proofErr w:type="gramStart"/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приспособленных</w:t>
      </w:r>
      <w:proofErr w:type="gramEnd"/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 xml:space="preserve"> для использования инвалидами и лицами с ограниченными возможностями здоровья</w:t>
      </w:r>
      <w:r>
        <w:rPr>
          <w:rFonts w:ascii="Arial" w:hAnsi="Arial" w:cs="Arial"/>
          <w:color w:val="000000"/>
          <w:sz w:val="28"/>
          <w:szCs w:val="28"/>
        </w:rPr>
        <w:t xml:space="preserve"> - нет. Инвалиды и лица с ограниченными возможностями здоровья пользуются инфраструктурой и оборудованием для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возрастной нормы;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- объекты спорта, приспособленные для использования инвалидами и лицами с ограниченными возможностями здоровья</w:t>
      </w:r>
      <w:r>
        <w:rPr>
          <w:rFonts w:ascii="Arial" w:hAnsi="Arial" w:cs="Arial"/>
          <w:color w:val="000000"/>
          <w:sz w:val="28"/>
          <w:szCs w:val="28"/>
        </w:rPr>
        <w:t xml:space="preserve"> - нет. Инвалиды и лица с ограниченными возможностями здоровья пользуются инфраструктурой и оборудованием для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возрастной нормы;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- средства обучения и воспитания, приспособленные для использования инвалидами и лицами с ограниченными возможностями здоровья </w:t>
      </w:r>
      <w:r>
        <w:rPr>
          <w:rFonts w:ascii="Arial" w:hAnsi="Arial" w:cs="Arial"/>
          <w:color w:val="000000"/>
          <w:sz w:val="28"/>
          <w:szCs w:val="28"/>
        </w:rPr>
        <w:t xml:space="preserve">- нет. Инвалиды и лица с ограниченными возможностями здоровья пользуются инфраструктурой и оборудованием для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обучающихся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возрастной нормы;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- специальные условия питания</w:t>
      </w:r>
      <w:r>
        <w:rPr>
          <w:rFonts w:ascii="Arial" w:hAnsi="Arial" w:cs="Arial"/>
          <w:color w:val="000000"/>
          <w:sz w:val="28"/>
          <w:szCs w:val="28"/>
        </w:rPr>
        <w:t> - созданы условия беспрепятственного доступа в школьную столовую. Организовано 2-х разовое бесплатное питание;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- специальные условия охраны здоровья</w:t>
      </w:r>
      <w:r>
        <w:rPr>
          <w:rFonts w:ascii="Arial" w:hAnsi="Arial" w:cs="Arial"/>
          <w:color w:val="000000"/>
          <w:sz w:val="28"/>
          <w:szCs w:val="28"/>
        </w:rPr>
        <w:t xml:space="preserve"> осуществляется совместно с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обучающимися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возрастной нормы - кабинет врача (фельдшера), процедурный кабинет;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- доступ к информационным системам и информационно-телекоммуникационным сетям</w:t>
      </w:r>
      <w:r>
        <w:rPr>
          <w:rFonts w:ascii="Arial" w:hAnsi="Arial" w:cs="Arial"/>
          <w:color w:val="000000"/>
          <w:sz w:val="28"/>
          <w:szCs w:val="28"/>
        </w:rPr>
        <w:t>, приспособленные для использования инвалидами и лицами с ограниченными возможностями здоровья осуществляется совместно с обучающимися возрастной нормы;</w:t>
      </w:r>
      <w:proofErr w:type="gramEnd"/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proofErr w:type="gramStart"/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lastRenderedPageBreak/>
        <w:t>- электронные образовательные ресурсы, к которым обеспечивается доступ инвалидов и лиц с ограниченными возможностями здоровья</w:t>
      </w:r>
      <w:r>
        <w:rPr>
          <w:rFonts w:ascii="Arial" w:hAnsi="Arial" w:cs="Arial"/>
          <w:color w:val="000000"/>
          <w:sz w:val="28"/>
          <w:szCs w:val="28"/>
        </w:rPr>
        <w:t> - свободный доступ ко всем электронным образовательным ресурсам, осуществляется совместно с обучающимися возрастной нормы;</w:t>
      </w:r>
      <w:proofErr w:type="gramEnd"/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- наличие специальных технических средств обучения коллективного и индивидуального пользования</w:t>
      </w:r>
      <w:r>
        <w:rPr>
          <w:rFonts w:ascii="Arial" w:hAnsi="Arial" w:cs="Arial"/>
          <w:color w:val="000000"/>
          <w:sz w:val="28"/>
          <w:szCs w:val="28"/>
        </w:rPr>
        <w:t> - в 1 кабинете установлена смарт доска 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для</w:t>
      </w:r>
      <w:proofErr w:type="gramEnd"/>
      <w:r>
        <w:rPr>
          <w:rFonts w:ascii="Arial" w:hAnsi="Arial" w:cs="Arial"/>
          <w:color w:val="000000"/>
          <w:sz w:val="28"/>
          <w:szCs w:val="28"/>
        </w:rPr>
        <w:t xml:space="preserve"> слабовидящих обучающихся; на школьном сайте есть версия для слабовидящих;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- наличие условий для беспрепятственного доступа в интернат</w:t>
      </w:r>
      <w:r>
        <w:rPr>
          <w:rFonts w:ascii="Arial" w:hAnsi="Arial" w:cs="Arial"/>
          <w:color w:val="000000"/>
          <w:sz w:val="28"/>
          <w:szCs w:val="28"/>
        </w:rPr>
        <w:t xml:space="preserve"> - нет (МОКУ Фабричная ООШ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пгт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Лальск нет интерната);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rFonts w:ascii="Arial" w:hAnsi="Arial" w:cs="Arial"/>
          <w:i/>
          <w:iCs/>
          <w:color w:val="000080"/>
          <w:sz w:val="28"/>
          <w:szCs w:val="28"/>
        </w:rPr>
        <w:t>- количество жилых помещений в интернате, приспособленных для использования инвалидами и лицами с ограниченными возможностями здоровья</w:t>
      </w:r>
      <w:r>
        <w:rPr>
          <w:rFonts w:ascii="Arial" w:hAnsi="Arial" w:cs="Arial"/>
          <w:color w:val="000000"/>
          <w:sz w:val="28"/>
          <w:szCs w:val="28"/>
        </w:rPr>
        <w:t xml:space="preserve"> - нет (МОКУ Фабричная ООШ </w:t>
      </w:r>
      <w:proofErr w:type="spellStart"/>
      <w:r>
        <w:rPr>
          <w:rFonts w:ascii="Arial" w:hAnsi="Arial" w:cs="Arial"/>
          <w:color w:val="000000"/>
          <w:sz w:val="28"/>
          <w:szCs w:val="28"/>
        </w:rPr>
        <w:t>пгт</w:t>
      </w:r>
      <w:proofErr w:type="spellEnd"/>
      <w:r>
        <w:rPr>
          <w:rFonts w:ascii="Arial" w:hAnsi="Arial" w:cs="Arial"/>
          <w:color w:val="000000"/>
          <w:sz w:val="28"/>
          <w:szCs w:val="28"/>
        </w:rPr>
        <w:t xml:space="preserve"> Лальск нет интерната);</w:t>
      </w:r>
    </w:p>
    <w:p w:rsidR="00CC61AE" w:rsidRDefault="00CC61AE" w:rsidP="00CC61AE">
      <w:pPr>
        <w:pStyle w:val="a3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 </w:t>
      </w:r>
      <w:bookmarkStart w:id="0" w:name="_GoBack"/>
      <w:bookmarkEnd w:id="0"/>
    </w:p>
    <w:p w:rsidR="00B34167" w:rsidRDefault="00B34167"/>
    <w:sectPr w:rsidR="00B341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2F7"/>
    <w:rsid w:val="004B02F7"/>
    <w:rsid w:val="00B34167"/>
    <w:rsid w:val="00CC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C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1AE"/>
    <w:rPr>
      <w:b/>
      <w:bCs/>
    </w:rPr>
  </w:style>
  <w:style w:type="character" w:styleId="a5">
    <w:name w:val="Emphasis"/>
    <w:basedOn w:val="a0"/>
    <w:uiPriority w:val="20"/>
    <w:qFormat/>
    <w:rsid w:val="00CC61A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C6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61AE"/>
    <w:rPr>
      <w:b/>
      <w:bCs/>
    </w:rPr>
  </w:style>
  <w:style w:type="character" w:styleId="a5">
    <w:name w:val="Emphasis"/>
    <w:basedOn w:val="a0"/>
    <w:uiPriority w:val="20"/>
    <w:qFormat/>
    <w:rsid w:val="00CC61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Arhalovich</dc:creator>
  <cp:keywords/>
  <dc:description/>
  <cp:lastModifiedBy>Arhalovich</cp:lastModifiedBy>
  <cp:revision>2</cp:revision>
  <dcterms:created xsi:type="dcterms:W3CDTF">2022-09-26T13:07:00Z</dcterms:created>
  <dcterms:modified xsi:type="dcterms:W3CDTF">2022-09-26T13:07:00Z</dcterms:modified>
</cp:coreProperties>
</file>