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BA" w:rsidRPr="00A03F2F" w:rsidRDefault="00A03F2F" w:rsidP="00A03F2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D1C875" wp14:editId="62040EC3">
            <wp:simplePos x="0" y="0"/>
            <wp:positionH relativeFrom="margin">
              <wp:posOffset>4110990</wp:posOffset>
            </wp:positionH>
            <wp:positionV relativeFrom="paragraph">
              <wp:posOffset>-427355</wp:posOffset>
            </wp:positionV>
            <wp:extent cx="589974" cy="610858"/>
            <wp:effectExtent l="0" t="0" r="635" b="0"/>
            <wp:wrapNone/>
            <wp:docPr id="1" name="Рисунок 1" descr="https://cdn4.vectorstock.com/i/1000x1000/66/18/edit-boy-on-a-bicycle-contur-drawing-vector-814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4.vectorstock.com/i/1000x1000/66/18/edit-boy-on-a-bicycle-contur-drawing-vector-8146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04" b="9877"/>
                    <a:stretch/>
                  </pic:blipFill>
                  <pic:spPr bwMode="auto">
                    <a:xfrm>
                      <a:off x="0" y="0"/>
                      <a:ext cx="589974" cy="61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A2" w:rsidRPr="00A03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ТЫ ВЕЛОСИПЕДИСТ</w:t>
      </w:r>
      <w:r w:rsidRPr="00A03F2F">
        <w:rPr>
          <w:noProof/>
          <w:lang w:eastAsia="ru-RU"/>
        </w:rPr>
        <w:t xml:space="preserve"> </w:t>
      </w:r>
    </w:p>
    <w:p w:rsidR="00B435BA" w:rsidRPr="00A03F2F" w:rsidRDefault="00B435BA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>главный навык для езды на велосипеде – это научиться держать равновесие;</w:t>
      </w:r>
    </w:p>
    <w:p w:rsidR="00B435BA" w:rsidRPr="00A03F2F" w:rsidRDefault="00B435BA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 xml:space="preserve">сев за руль </w:t>
      </w:r>
      <w:r w:rsidR="00A03F2F" w:rsidRPr="00A03F2F">
        <w:rPr>
          <w:rFonts w:ascii="Arial" w:hAnsi="Arial" w:cs="Arial"/>
          <w:sz w:val="24"/>
          <w:szCs w:val="24"/>
          <w:shd w:val="clear" w:color="auto" w:fill="FFFFFF"/>
        </w:rPr>
        <w:t>велосипеда,</w:t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 xml:space="preserve"> ты считаешься водителем и должен соблюдать все правила дорожного движения;</w:t>
      </w:r>
    </w:p>
    <w:p w:rsidR="00B435BA" w:rsidRPr="00A03F2F" w:rsidRDefault="00B435BA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>дети до 14 лет не могут ездить на велосипеде по дороге и даже</w:t>
      </w:r>
      <w:r w:rsidR="00A03F2F">
        <w:rPr>
          <w:rFonts w:ascii="Arial" w:hAnsi="Arial" w:cs="Arial"/>
          <w:sz w:val="24"/>
          <w:szCs w:val="24"/>
          <w:shd w:val="clear" w:color="auto" w:fill="FFFFFF"/>
        </w:rPr>
        <w:t xml:space="preserve"> по обочинам дорог, а также по </w:t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>тротуарам;</w:t>
      </w:r>
    </w:p>
    <w:p w:rsidR="00B435BA" w:rsidRPr="00A03F2F" w:rsidRDefault="00B435BA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B435BA" w:rsidRPr="00A03F2F" w:rsidRDefault="00B435BA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>катаясь на велосипеде, надевайте шлем, чтобы защитить голову в случае падения.</w:t>
      </w:r>
    </w:p>
    <w:p w:rsidR="00B435BA" w:rsidRPr="00A03F2F" w:rsidRDefault="00A03F2F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="00B435BA" w:rsidRPr="00A03F2F">
        <w:rPr>
          <w:rFonts w:ascii="Arial" w:hAnsi="Arial" w:cs="Arial"/>
          <w:sz w:val="24"/>
          <w:szCs w:val="24"/>
          <w:shd w:val="clear" w:color="auto" w:fill="FFFFFF"/>
        </w:rPr>
        <w:t>Прежде чем выеха</w:t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>ть из до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ма, велосипедист обязан </w:t>
      </w:r>
      <w:r w:rsidR="00B435BA" w:rsidRPr="00A03F2F">
        <w:rPr>
          <w:rFonts w:ascii="Arial" w:hAnsi="Arial" w:cs="Arial"/>
          <w:sz w:val="24"/>
          <w:szCs w:val="24"/>
          <w:shd w:val="clear" w:color="auto" w:fill="FFFFFF"/>
        </w:rPr>
        <w:t>проверить техническое состояние велосипеда;</w:t>
      </w:r>
    </w:p>
    <w:p w:rsidR="00217AA2" w:rsidRPr="00A03F2F" w:rsidRDefault="00217AA2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217AA2" w:rsidRPr="00A03F2F" w:rsidRDefault="00217AA2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Велосипедистам запрещается</w:t>
      </w:r>
      <w:r w:rsidRPr="00A03F2F">
        <w:rPr>
          <w:rFonts w:ascii="Arial" w:hAnsi="Arial" w:cs="Arial"/>
          <w:sz w:val="24"/>
          <w:szCs w:val="24"/>
          <w:shd w:val="clear" w:color="auto" w:fill="FFFFFF"/>
        </w:rPr>
        <w:t xml:space="preserve"> управлять в</w:t>
      </w:r>
      <w:r w:rsidR="00B435BA" w:rsidRPr="00A03F2F">
        <w:rPr>
          <w:rFonts w:ascii="Arial" w:hAnsi="Arial" w:cs="Arial"/>
          <w:sz w:val="24"/>
          <w:szCs w:val="24"/>
          <w:shd w:val="clear" w:color="auto" w:fill="FFFFFF"/>
        </w:rPr>
        <w:t>елосипедом, не держась за руль!</w:t>
      </w:r>
    </w:p>
    <w:p w:rsidR="00217AA2" w:rsidRPr="00A03F2F" w:rsidRDefault="00A03F2F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="00B435BA" w:rsidRPr="00A03F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7AA2" w:rsidRPr="00A03F2F">
        <w:rPr>
          <w:rFonts w:ascii="Arial" w:hAnsi="Arial" w:cs="Arial"/>
          <w:sz w:val="24"/>
          <w:szCs w:val="24"/>
          <w:shd w:val="clear" w:color="auto" w:fill="FFFFFF"/>
        </w:rPr>
        <w:t>Велосипедистам зап</w:t>
      </w:r>
      <w:r w:rsidR="00B435BA" w:rsidRPr="00A03F2F">
        <w:rPr>
          <w:rFonts w:ascii="Arial" w:hAnsi="Arial" w:cs="Arial"/>
          <w:sz w:val="24"/>
          <w:szCs w:val="24"/>
          <w:shd w:val="clear" w:color="auto" w:fill="FFFFFF"/>
        </w:rPr>
        <w:t>рещается перевозить пассажиров!</w:t>
      </w:r>
    </w:p>
    <w:p w:rsidR="00217AA2" w:rsidRPr="00A03F2F" w:rsidRDefault="00A03F2F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="00217AA2" w:rsidRPr="00A03F2F">
        <w:rPr>
          <w:rFonts w:ascii="Arial" w:hAnsi="Arial" w:cs="Arial"/>
          <w:sz w:val="24"/>
          <w:szCs w:val="24"/>
          <w:shd w:val="clear" w:color="auto" w:fill="FFFFFF"/>
        </w:rPr>
        <w:t>Велосипедистам запрещается буксировать кого-т</w:t>
      </w:r>
      <w:r w:rsidR="00B435BA" w:rsidRPr="00A03F2F">
        <w:rPr>
          <w:rFonts w:ascii="Arial" w:hAnsi="Arial" w:cs="Arial"/>
          <w:sz w:val="24"/>
          <w:szCs w:val="24"/>
          <w:shd w:val="clear" w:color="auto" w:fill="FFFFFF"/>
        </w:rPr>
        <w:t>о при помощи своего велосипеда!</w:t>
      </w:r>
    </w:p>
    <w:p w:rsidR="00217AA2" w:rsidRPr="00A03F2F" w:rsidRDefault="00A03F2F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="00217AA2" w:rsidRPr="00A03F2F">
        <w:rPr>
          <w:rFonts w:ascii="Arial" w:hAnsi="Arial" w:cs="Arial"/>
          <w:sz w:val="24"/>
          <w:szCs w:val="24"/>
          <w:shd w:val="clear" w:color="auto" w:fill="FFFFFF"/>
        </w:rPr>
        <w:t>Велосипедистам запрещается пересекать дорогу по пешеходным пер</w:t>
      </w:r>
      <w:r w:rsidR="00B435BA" w:rsidRPr="00A03F2F">
        <w:rPr>
          <w:rFonts w:ascii="Arial" w:hAnsi="Arial" w:cs="Arial"/>
          <w:sz w:val="24"/>
          <w:szCs w:val="24"/>
          <w:shd w:val="clear" w:color="auto" w:fill="FFFFFF"/>
        </w:rPr>
        <w:t>еходам, находясь на велосипеде.</w:t>
      </w:r>
    </w:p>
    <w:p w:rsidR="00217AA2" w:rsidRPr="00A03F2F" w:rsidRDefault="00A03F2F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="00217AA2" w:rsidRPr="00A03F2F">
        <w:rPr>
          <w:rFonts w:ascii="Arial" w:hAnsi="Arial" w:cs="Arial"/>
          <w:sz w:val="24"/>
          <w:szCs w:val="24"/>
          <w:shd w:val="clear" w:color="auto" w:fill="FFFFFF"/>
        </w:rPr>
        <w:t>При переходе через дорогу велосипедист должен слезть с велосипеда и перейти пешком, вед</w:t>
      </w:r>
      <w:r>
        <w:rPr>
          <w:rFonts w:ascii="Arial" w:hAnsi="Arial" w:cs="Arial"/>
          <w:sz w:val="24"/>
          <w:szCs w:val="24"/>
          <w:shd w:val="clear" w:color="auto" w:fill="FFFFFF"/>
        </w:rPr>
        <w:t>я свой велосипед рядом с собой.</w:t>
      </w:r>
    </w:p>
    <w:p w:rsidR="00217AA2" w:rsidRPr="00A03F2F" w:rsidRDefault="00A03F2F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sym w:font="Wingdings" w:char="F0FC"/>
      </w:r>
      <w:r w:rsidR="00217AA2" w:rsidRPr="00A03F2F">
        <w:rPr>
          <w:rFonts w:ascii="Arial" w:hAnsi="Arial" w:cs="Arial"/>
          <w:sz w:val="24"/>
          <w:szCs w:val="24"/>
          <w:shd w:val="clear" w:color="auto" w:fill="FFFFFF"/>
        </w:rPr>
        <w:t xml:space="preserve"> При движении в темное время суток или в условиях недостаточной видимости велосипедистам рекомендуется иметь при себе предметы со световозвращающими элементами (фликеры).</w:t>
      </w:r>
    </w:p>
    <w:p w:rsidR="00A03F2F" w:rsidRDefault="00B435BA" w:rsidP="00B435BA">
      <w:pPr>
        <w:pStyle w:val="a3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03F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Велосипедист, помни! От твоей </w:t>
      </w:r>
      <w:r w:rsidR="00A03F2F" w:rsidRPr="00A03F2F">
        <w:rPr>
          <w:rFonts w:ascii="Arial" w:hAnsi="Arial" w:cs="Arial"/>
          <w:b/>
          <w:sz w:val="24"/>
          <w:szCs w:val="24"/>
          <w:shd w:val="clear" w:color="auto" w:fill="FFFFFF"/>
        </w:rPr>
        <w:t>дисциплины зависит твоя</w:t>
      </w:r>
      <w:r w:rsidRPr="00A03F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безопасность и безопасность окружающих тебя людей.  </w:t>
      </w:r>
    </w:p>
    <w:p w:rsidR="00B435BA" w:rsidRPr="00A03F2F" w:rsidRDefault="00B435BA" w:rsidP="00A03F2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03F2F">
        <w:rPr>
          <w:rFonts w:ascii="Arial" w:hAnsi="Arial" w:cs="Arial"/>
          <w:b/>
          <w:sz w:val="24"/>
          <w:szCs w:val="24"/>
          <w:shd w:val="clear" w:color="auto" w:fill="FFFFFF"/>
        </w:rPr>
        <w:t>Желаем тебе счастливого пути!</w:t>
      </w:r>
    </w:p>
    <w:p w:rsidR="00B435BA" w:rsidRPr="00A03F2F" w:rsidRDefault="00B435BA" w:rsidP="00B435B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217AA2" w:rsidRPr="00A03F2F" w:rsidRDefault="00217AA2" w:rsidP="00B435BA">
      <w:pPr>
        <w:pStyle w:val="a3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217AA2" w:rsidRPr="00A03F2F" w:rsidRDefault="00217AA2" w:rsidP="00B435BA">
      <w:pPr>
        <w:pStyle w:val="a3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217AA2" w:rsidRPr="00A03F2F" w:rsidRDefault="00217AA2" w:rsidP="00B435BA">
      <w:pPr>
        <w:pStyle w:val="a3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217AA2" w:rsidRPr="00A03F2F" w:rsidRDefault="00217AA2" w:rsidP="00B435BA">
      <w:pPr>
        <w:pStyle w:val="a3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217AA2" w:rsidRPr="00A03F2F" w:rsidRDefault="00217AA2" w:rsidP="00217A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217AA2" w:rsidRPr="00A03F2F" w:rsidRDefault="00217AA2" w:rsidP="00217A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217AA2" w:rsidRDefault="00217AA2" w:rsidP="00217A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217A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217A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Pr="00044CF4" w:rsidRDefault="00217AA2" w:rsidP="00217A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044CF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Памятка школьникам велосипедистам.</w:t>
      </w:r>
    </w:p>
    <w:p w:rsidR="00217AA2" w:rsidRPr="00044CF4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у школьников - летние каникулы, а в период с мая по сентябрь, как показывает статистика, увеличивается количество дорожно-транспортных происшествий с участием велосипедистов. Причем причины возникновения ДТП могут быть различными. Для того, чтобы избежать опасности при езде на велосипеде, нужно выполнять простые правила: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</w:t>
      </w: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14 лет должно осуществляться только по тротуарам, пешеходным, велосипедным 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дорожки, при этом двигаться необходимо только по правому краю проезжей части как можно правее.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Велосипедистам ЗАПРЕЩАЕТСЯ: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Двигаться по дороге при наличии рядом велосипедной дорожки.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Ездить, не держась за руль хотя бы одной рукой, кроме подачи предупредительных сигналов рукой.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Перевозить пассажиров (кроме ребенка до 7 лет на специальном сидении).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Цепляться за любое транспортное средство.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Буксировать велосипедом, кроме буксировки прицепа, предназначенного для эксплуатации с велосипедом.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Подъезжать близко к транспорту, движущемуся впереди.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Двигаться по автомагистралям.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Ездить в болезненном или усталом состоянии.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наезда.</w:t>
      </w:r>
    </w:p>
    <w:p w:rsidR="00217AA2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и строго выполняйте Правила дорожного движения!</w:t>
      </w:r>
    </w:p>
    <w:p w:rsidR="00217AA2" w:rsidRPr="00044CF4" w:rsidRDefault="00217AA2" w:rsidP="00217A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Велосипедисты, помните! От вашей дисциплины зависит ваша безопасность и безопасность окружающих вас людей!</w:t>
      </w: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17AA2" w:rsidRDefault="00217AA2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044CF4" w:rsidRPr="00044CF4" w:rsidRDefault="00044CF4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044CF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Памятка школьникам велосипедистам.</w:t>
      </w:r>
    </w:p>
    <w:p w:rsidR="00044CF4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у школьников - летние каникулы, а в период с мая по сентябрь, как показывает статистика, увеличивается количество дорожно-транспортных происшествий с участием велосипедистов. Причем причины возникновения ДТП могут быть различными. Для того, чтобы избежать опасности при езде на велосипеде, нужно выполнять простые правила: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только по тротуарам, пешеходным, велосипедным 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дорожки, при этом двигаться необходимо только по правому краю проезжей части как можно правее.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Велосипедистам ЗАПРЕЩАЕТСЯ: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Двигаться по дороге при наличии рядом велосипедной дорожки.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Ездить, не держась за руль хотя бы одной рукой, кроме подачи предупредительных сигналов рукой.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Перевозить пассажиров (кроме ребенка до 7 лет на специальном сидении).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Цепляться за любое транспортное средство.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Буксировать велосипедом, кроме буксировки прицепа, предназначенного для эксплуатации с велосипедом.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Подъезжать близко к транспорту, движущемуся впереди.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Двигаться по автомагистралям.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Ездить в болезненном или усталом состоянии.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наезда.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и строго выполняйте Правила дорожного движения!</w:t>
      </w:r>
    </w:p>
    <w:p w:rsidR="00F14A6B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Велосипедисты, помните! От вашей дисциплины зависит ваша безопасность и безопасность окружающих вас людей!</w:t>
      </w:r>
    </w:p>
    <w:sectPr w:rsidR="00F14A6B" w:rsidRPr="0004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C4"/>
    <w:rsid w:val="00044CF4"/>
    <w:rsid w:val="00217AA2"/>
    <w:rsid w:val="003F00C4"/>
    <w:rsid w:val="00A03F2F"/>
    <w:rsid w:val="00B435BA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490"/>
  <w15:chartTrackingRefBased/>
  <w15:docId w15:val="{33F79C01-3C58-4B14-97E8-51D3915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Галина</cp:lastModifiedBy>
  <cp:revision>4</cp:revision>
  <dcterms:created xsi:type="dcterms:W3CDTF">2021-04-15T06:35:00Z</dcterms:created>
  <dcterms:modified xsi:type="dcterms:W3CDTF">2022-04-29T07:04:00Z</dcterms:modified>
</cp:coreProperties>
</file>